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A4" w:rsidRPr="00E1407C" w:rsidRDefault="008378A4" w:rsidP="008378A4">
      <w:pPr>
        <w:rPr>
          <w:rFonts w:ascii="Book Antiqua" w:hAnsi="Book Antiqua"/>
          <w:b/>
        </w:rPr>
      </w:pPr>
      <w:r w:rsidRPr="00E1407C">
        <w:rPr>
          <w:rFonts w:ascii="Book Antiqua" w:hAnsi="Book Antiqua"/>
          <w:b/>
        </w:rPr>
        <w:t xml:space="preserve">Appendix D: 12-month plan – INFRASTRUCTURE of the ALLIANCE </w:t>
      </w:r>
    </w:p>
    <w:p w:rsidR="008378A4" w:rsidRPr="00E1407C" w:rsidRDefault="008378A4" w:rsidP="008378A4">
      <w:pPr>
        <w:rPr>
          <w:rFonts w:ascii="Book Antiqua" w:hAnsi="Book Antiqua"/>
          <w:sz w:val="22"/>
          <w:szCs w:val="22"/>
        </w:rPr>
      </w:pPr>
    </w:p>
    <w:p w:rsidR="008378A4" w:rsidRPr="00E1407C" w:rsidRDefault="008378A4" w:rsidP="008378A4">
      <w:pPr>
        <w:rPr>
          <w:rFonts w:ascii="Book Antiqua" w:hAnsi="Book Antiqua"/>
          <w:sz w:val="22"/>
          <w:szCs w:val="22"/>
        </w:rPr>
      </w:pPr>
      <w:r w:rsidRPr="00E1407C">
        <w:rPr>
          <w:rFonts w:ascii="Book Antiqua" w:hAnsi="Book Antiqua"/>
          <w:b/>
          <w:sz w:val="22"/>
          <w:szCs w:val="22"/>
          <w:u w:val="single"/>
        </w:rPr>
        <w:t>Context</w:t>
      </w:r>
      <w:r w:rsidRPr="00E1407C">
        <w:rPr>
          <w:rFonts w:ascii="Book Antiqua" w:hAnsi="Book Antiqua"/>
          <w:sz w:val="22"/>
          <w:szCs w:val="22"/>
        </w:rPr>
        <w:t xml:space="preserve">: </w:t>
      </w:r>
    </w:p>
    <w:p w:rsidR="008378A4" w:rsidRPr="00E1407C" w:rsidRDefault="008378A4" w:rsidP="008378A4">
      <w:pPr>
        <w:rPr>
          <w:rFonts w:ascii="Book Antiqua" w:hAnsi="Book Antiqua"/>
          <w:sz w:val="22"/>
          <w:szCs w:val="22"/>
        </w:rPr>
      </w:pPr>
    </w:p>
    <w:p w:rsidR="008378A4" w:rsidRPr="00E1407C" w:rsidRDefault="008378A4" w:rsidP="008378A4">
      <w:pPr>
        <w:rPr>
          <w:rFonts w:ascii="Book Antiqua" w:hAnsi="Book Antiqua"/>
          <w:sz w:val="22"/>
          <w:szCs w:val="22"/>
        </w:rPr>
      </w:pPr>
      <w:r w:rsidRPr="00E1407C">
        <w:rPr>
          <w:rFonts w:ascii="Book Antiqua" w:hAnsi="Book Antiqua"/>
          <w:sz w:val="22"/>
          <w:szCs w:val="22"/>
        </w:rPr>
        <w:t xml:space="preserve">Time is needed to develop the long-term formal structure and legal base for the Alliance. Therefore, in accordance with the requirement outlined by the New York meeting for some quick action, the work to formally organise the Alliance will happen in parallel to the action on impact data and policy engagement over the next 12 months as outlined above. It is important to note that the proposals below are for the next 12 months only. They are designed to both provide a clear basis for the work and decision-making that will take place over the next 12 months and to create the space to define, outline the details of, and develop the instruments that create the formal, long-term basis for the Alliance.      </w:t>
      </w:r>
    </w:p>
    <w:p w:rsidR="008378A4" w:rsidRPr="00E1407C" w:rsidRDefault="008378A4" w:rsidP="008378A4">
      <w:pPr>
        <w:rPr>
          <w:rFonts w:ascii="Book Antiqua" w:hAnsi="Book Antiqua"/>
          <w:b/>
          <w:sz w:val="28"/>
          <w:szCs w:val="28"/>
        </w:rPr>
      </w:pPr>
    </w:p>
    <w:p w:rsidR="008378A4" w:rsidRPr="00E1407C" w:rsidRDefault="008378A4" w:rsidP="008378A4">
      <w:pPr>
        <w:pStyle w:val="ListParagraph"/>
        <w:numPr>
          <w:ilvl w:val="0"/>
          <w:numId w:val="2"/>
        </w:numPr>
        <w:spacing w:after="0" w:line="240" w:lineRule="auto"/>
        <w:rPr>
          <w:rFonts w:ascii="Book Antiqua" w:hAnsi="Book Antiqua"/>
        </w:rPr>
      </w:pPr>
      <w:r w:rsidRPr="00E1407C">
        <w:rPr>
          <w:rFonts w:ascii="Book Antiqua" w:hAnsi="Book Antiqua"/>
          <w:b/>
          <w:u w:val="single"/>
        </w:rPr>
        <w:t>Formal interim agreement  - Memorandum of Understanding</w:t>
      </w:r>
      <w:r w:rsidRPr="00E1407C">
        <w:rPr>
          <w:rFonts w:ascii="Book Antiqua" w:hAnsi="Book Antiqua"/>
        </w:rPr>
        <w:t xml:space="preserve"> (initial 12 months)</w:t>
      </w:r>
    </w:p>
    <w:p w:rsidR="008378A4" w:rsidRPr="00E1407C" w:rsidRDefault="008378A4" w:rsidP="008378A4">
      <w:pPr>
        <w:ind w:left="720"/>
        <w:rPr>
          <w:rFonts w:ascii="Book Antiqua" w:hAnsi="Book Antiqua"/>
          <w:sz w:val="22"/>
          <w:szCs w:val="22"/>
        </w:rPr>
      </w:pPr>
    </w:p>
    <w:p w:rsidR="008378A4" w:rsidRPr="00E1407C" w:rsidRDefault="008378A4" w:rsidP="008378A4">
      <w:pPr>
        <w:ind w:left="720"/>
        <w:rPr>
          <w:rFonts w:ascii="Book Antiqua" w:hAnsi="Book Antiqua"/>
          <w:sz w:val="22"/>
          <w:szCs w:val="22"/>
        </w:rPr>
      </w:pPr>
      <w:r w:rsidRPr="00E1407C">
        <w:rPr>
          <w:rFonts w:ascii="Book Antiqua" w:hAnsi="Book Antiqua"/>
          <w:sz w:val="22"/>
          <w:szCs w:val="22"/>
        </w:rPr>
        <w:t>A Memorandum of Understanding (or equivalent) will be developed for the signature of the network- and partnership-based agencies and the individual organisations that will comprise the interim Alliance over the initial 12 months. That signed memorandum will include the following:</w:t>
      </w:r>
    </w:p>
    <w:p w:rsidR="008378A4" w:rsidRPr="00E1407C" w:rsidRDefault="008378A4" w:rsidP="008378A4">
      <w:pPr>
        <w:ind w:left="720"/>
        <w:rPr>
          <w:rFonts w:ascii="Book Antiqua" w:hAnsi="Book Antiqua"/>
          <w:sz w:val="22"/>
          <w:szCs w:val="22"/>
        </w:rPr>
      </w:pPr>
    </w:p>
    <w:p w:rsidR="008378A4" w:rsidRPr="00E1407C" w:rsidRDefault="008378A4" w:rsidP="008378A4">
      <w:pPr>
        <w:pStyle w:val="ListParagraph"/>
        <w:numPr>
          <w:ilvl w:val="0"/>
          <w:numId w:val="1"/>
        </w:numPr>
        <w:spacing w:after="0" w:line="240" w:lineRule="auto"/>
        <w:rPr>
          <w:rFonts w:ascii="Book Antiqua" w:hAnsi="Book Antiqua"/>
        </w:rPr>
      </w:pPr>
      <w:r w:rsidRPr="00E1407C">
        <w:rPr>
          <w:rFonts w:ascii="Book Antiqua" w:hAnsi="Book Antiqua"/>
        </w:rPr>
        <w:t>Commitment to the mission of the Alliance.</w:t>
      </w:r>
    </w:p>
    <w:p w:rsidR="008378A4" w:rsidRPr="00E1407C" w:rsidRDefault="008378A4" w:rsidP="008378A4">
      <w:pPr>
        <w:pStyle w:val="ListParagraph"/>
        <w:numPr>
          <w:ilvl w:val="0"/>
          <w:numId w:val="1"/>
        </w:numPr>
        <w:spacing w:after="0" w:line="240" w:lineRule="auto"/>
        <w:rPr>
          <w:rFonts w:ascii="Book Antiqua" w:hAnsi="Book Antiqua"/>
        </w:rPr>
      </w:pPr>
      <w:r w:rsidRPr="00E1407C">
        <w:rPr>
          <w:rFonts w:ascii="Book Antiqua" w:hAnsi="Book Antiqua"/>
        </w:rPr>
        <w:t xml:space="preserve">Commitment to work with the other organisations involved in the priority areas of policy engagement (with a focus on the HLPF), impact data, and building of the long-term structure of the Alliance.  </w:t>
      </w:r>
    </w:p>
    <w:p w:rsidR="008378A4" w:rsidRPr="00E1407C" w:rsidRDefault="008378A4" w:rsidP="008378A4">
      <w:pPr>
        <w:pStyle w:val="ListParagraph"/>
        <w:numPr>
          <w:ilvl w:val="0"/>
          <w:numId w:val="1"/>
        </w:numPr>
        <w:spacing w:after="0" w:line="240" w:lineRule="auto"/>
        <w:rPr>
          <w:rFonts w:ascii="Book Antiqua" w:hAnsi="Book Antiqua"/>
        </w:rPr>
      </w:pPr>
      <w:r w:rsidRPr="00E1407C">
        <w:rPr>
          <w:rFonts w:ascii="Book Antiqua" w:hAnsi="Book Antiqua"/>
        </w:rPr>
        <w:t>Agreement to co-sign the products that result from the impact data work.</w:t>
      </w:r>
    </w:p>
    <w:p w:rsidR="008378A4" w:rsidRPr="00E1407C" w:rsidRDefault="008378A4" w:rsidP="008378A4">
      <w:pPr>
        <w:pStyle w:val="ListParagraph"/>
        <w:numPr>
          <w:ilvl w:val="0"/>
          <w:numId w:val="1"/>
        </w:numPr>
        <w:spacing w:after="0" w:line="240" w:lineRule="auto"/>
        <w:rPr>
          <w:rFonts w:ascii="Book Antiqua" w:hAnsi="Book Antiqua"/>
        </w:rPr>
      </w:pPr>
      <w:r w:rsidRPr="00E1407C">
        <w:rPr>
          <w:rFonts w:ascii="Book Antiqua" w:hAnsi="Book Antiqua"/>
        </w:rPr>
        <w:t>Agreement to co-sign the position paper for the HLPF and to act in alliance with the other involved organisations in relation to the overall HLPF strategy.</w:t>
      </w:r>
    </w:p>
    <w:p w:rsidR="008378A4" w:rsidRPr="00E1407C" w:rsidRDefault="008378A4" w:rsidP="008378A4">
      <w:pPr>
        <w:pStyle w:val="ListParagraph"/>
        <w:numPr>
          <w:ilvl w:val="0"/>
          <w:numId w:val="1"/>
        </w:numPr>
        <w:spacing w:after="0" w:line="240" w:lineRule="auto"/>
        <w:rPr>
          <w:rFonts w:ascii="Book Antiqua" w:hAnsi="Book Antiqua"/>
        </w:rPr>
      </w:pPr>
      <w:r w:rsidRPr="00E1407C">
        <w:rPr>
          <w:rFonts w:ascii="Book Antiqua" w:hAnsi="Book Antiqua"/>
        </w:rPr>
        <w:t xml:space="preserve">On a voluntary basis, at the discretion of each organisation involved in the Alliance or supportive of the work of the Alliance, allocation of one staff day per week to the work and development of the Alliance over its initial 12 months. That staff person would need to be named and formally allocated to the Alliance in order that the team can be identified. </w:t>
      </w:r>
    </w:p>
    <w:p w:rsidR="008378A4" w:rsidRPr="00E1407C" w:rsidRDefault="008378A4" w:rsidP="008378A4">
      <w:pPr>
        <w:rPr>
          <w:rFonts w:ascii="Book Antiqua" w:hAnsi="Book Antiqua"/>
          <w:sz w:val="22"/>
          <w:szCs w:val="22"/>
        </w:rPr>
      </w:pPr>
    </w:p>
    <w:p w:rsidR="008378A4" w:rsidRPr="00E1407C" w:rsidRDefault="008378A4" w:rsidP="008378A4">
      <w:pPr>
        <w:rPr>
          <w:rFonts w:ascii="Book Antiqua" w:hAnsi="Book Antiqua"/>
          <w:sz w:val="22"/>
          <w:szCs w:val="22"/>
        </w:rPr>
      </w:pPr>
    </w:p>
    <w:p w:rsidR="008378A4" w:rsidRPr="00E1407C" w:rsidRDefault="008378A4" w:rsidP="008378A4">
      <w:pPr>
        <w:rPr>
          <w:rFonts w:ascii="Book Antiqua" w:hAnsi="Book Antiqua"/>
          <w:sz w:val="22"/>
          <w:szCs w:val="22"/>
        </w:rPr>
      </w:pPr>
    </w:p>
    <w:p w:rsidR="008378A4" w:rsidRPr="00E1407C" w:rsidRDefault="008378A4" w:rsidP="008378A4">
      <w:pPr>
        <w:pStyle w:val="ListParagraph"/>
        <w:numPr>
          <w:ilvl w:val="0"/>
          <w:numId w:val="2"/>
        </w:numPr>
        <w:spacing w:after="0" w:line="240" w:lineRule="auto"/>
        <w:rPr>
          <w:rFonts w:ascii="Book Antiqua" w:hAnsi="Book Antiqua"/>
          <w:b/>
          <w:u w:val="single"/>
        </w:rPr>
      </w:pPr>
      <w:r w:rsidRPr="00E1407C">
        <w:rPr>
          <w:rFonts w:ascii="Book Antiqua" w:hAnsi="Book Antiqua"/>
          <w:b/>
          <w:u w:val="single"/>
        </w:rPr>
        <w:t>Decision-making process</w:t>
      </w:r>
      <w:r w:rsidRPr="00E1407C">
        <w:rPr>
          <w:rFonts w:ascii="Book Antiqua" w:hAnsi="Book Antiqua"/>
        </w:rPr>
        <w:t xml:space="preserve"> (initial 12 months) </w:t>
      </w:r>
    </w:p>
    <w:p w:rsidR="008378A4" w:rsidRPr="00E1407C" w:rsidRDefault="008378A4" w:rsidP="008378A4">
      <w:pPr>
        <w:rPr>
          <w:rFonts w:ascii="Book Antiqua" w:hAnsi="Book Antiqua"/>
          <w:sz w:val="22"/>
          <w:szCs w:val="22"/>
          <w:u w:val="single"/>
        </w:rPr>
      </w:pPr>
    </w:p>
    <w:p w:rsidR="008378A4" w:rsidRPr="00E1407C" w:rsidRDefault="008378A4" w:rsidP="008378A4">
      <w:pPr>
        <w:ind w:left="720"/>
        <w:rPr>
          <w:rFonts w:ascii="Book Antiqua" w:hAnsi="Book Antiqua"/>
          <w:sz w:val="22"/>
          <w:szCs w:val="22"/>
        </w:rPr>
      </w:pPr>
      <w:r w:rsidRPr="00E1407C">
        <w:rPr>
          <w:rFonts w:ascii="Book Antiqua" w:hAnsi="Book Antiqua"/>
          <w:sz w:val="22"/>
          <w:szCs w:val="22"/>
        </w:rPr>
        <w:t xml:space="preserve">The following decision-making process be adopted for the initial 12 months of the Alliance: </w:t>
      </w:r>
    </w:p>
    <w:p w:rsidR="008378A4" w:rsidRPr="00E1407C" w:rsidRDefault="008378A4" w:rsidP="008378A4">
      <w:pPr>
        <w:ind w:left="720"/>
        <w:rPr>
          <w:rFonts w:ascii="Book Antiqua" w:hAnsi="Book Antiqua"/>
          <w:sz w:val="22"/>
          <w:szCs w:val="22"/>
        </w:rPr>
      </w:pPr>
    </w:p>
    <w:p w:rsidR="008378A4" w:rsidRPr="00E1407C" w:rsidRDefault="008378A4" w:rsidP="008378A4">
      <w:pPr>
        <w:pStyle w:val="ListParagraph"/>
        <w:numPr>
          <w:ilvl w:val="0"/>
          <w:numId w:val="3"/>
        </w:numPr>
        <w:spacing w:after="0" w:line="240" w:lineRule="auto"/>
        <w:rPr>
          <w:rFonts w:ascii="Book Antiqua" w:hAnsi="Book Antiqua"/>
        </w:rPr>
      </w:pPr>
      <w:r w:rsidRPr="00E1407C">
        <w:rPr>
          <w:rFonts w:ascii="Book Antiqua" w:hAnsi="Book Antiqua"/>
        </w:rPr>
        <w:t xml:space="preserve">The meeting of the review group in Baltimore agrees on the initial networks, partnerships, associations, and individual organisations </w:t>
      </w:r>
      <w:r w:rsidRPr="00E1407C">
        <w:rPr>
          <w:rFonts w:ascii="Book Antiqua" w:hAnsi="Book Antiqua"/>
        </w:rPr>
        <w:lastRenderedPageBreak/>
        <w:t xml:space="preserve">(subject to the results of the consideration of Paper 3 – Criteria above) that will be invited to form the inaugural Alliance. </w:t>
      </w:r>
    </w:p>
    <w:p w:rsidR="008378A4" w:rsidRPr="00E1407C" w:rsidRDefault="008378A4" w:rsidP="008378A4">
      <w:pPr>
        <w:pStyle w:val="ListParagraph"/>
        <w:numPr>
          <w:ilvl w:val="0"/>
          <w:numId w:val="3"/>
        </w:numPr>
        <w:spacing w:after="0" w:line="240" w:lineRule="auto"/>
        <w:rPr>
          <w:rFonts w:ascii="Book Antiqua" w:hAnsi="Book Antiqua"/>
        </w:rPr>
      </w:pPr>
      <w:r w:rsidRPr="00E1407C">
        <w:rPr>
          <w:rFonts w:ascii="Book Antiqua" w:hAnsi="Book Antiqua"/>
        </w:rPr>
        <w:t xml:space="preserve">The rationale for the invitation to those organisations is clearly laid out. </w:t>
      </w:r>
    </w:p>
    <w:p w:rsidR="008378A4" w:rsidRPr="00E1407C" w:rsidRDefault="008378A4" w:rsidP="008378A4">
      <w:pPr>
        <w:pStyle w:val="ListParagraph"/>
        <w:numPr>
          <w:ilvl w:val="0"/>
          <w:numId w:val="3"/>
        </w:numPr>
        <w:spacing w:after="0" w:line="240" w:lineRule="auto"/>
        <w:rPr>
          <w:rFonts w:ascii="Book Antiqua" w:hAnsi="Book Antiqua"/>
        </w:rPr>
      </w:pPr>
      <w:r w:rsidRPr="00E1407C">
        <w:rPr>
          <w:rFonts w:ascii="Book Antiqua" w:hAnsi="Book Antiqua"/>
        </w:rPr>
        <w:t xml:space="preserve">UNICEF and The Communication Initiative conduct discussions with those organisations related to their involvement. </w:t>
      </w:r>
    </w:p>
    <w:p w:rsidR="008378A4" w:rsidRPr="00E1407C" w:rsidRDefault="008378A4" w:rsidP="008378A4">
      <w:pPr>
        <w:pStyle w:val="ListParagraph"/>
        <w:numPr>
          <w:ilvl w:val="0"/>
          <w:numId w:val="3"/>
        </w:numPr>
        <w:spacing w:after="0" w:line="240" w:lineRule="auto"/>
        <w:rPr>
          <w:rFonts w:ascii="Book Antiqua" w:hAnsi="Book Antiqua"/>
        </w:rPr>
      </w:pPr>
      <w:r w:rsidRPr="00E1407C">
        <w:rPr>
          <w:rFonts w:ascii="Book Antiqua" w:hAnsi="Book Antiqua"/>
        </w:rPr>
        <w:t xml:space="preserve">Each of the interested organisations is required to sign the Memorandum of Understanding (see above). </w:t>
      </w:r>
    </w:p>
    <w:p w:rsidR="008378A4" w:rsidRPr="00E1407C" w:rsidRDefault="008378A4" w:rsidP="008378A4">
      <w:pPr>
        <w:pStyle w:val="ListParagraph"/>
        <w:numPr>
          <w:ilvl w:val="0"/>
          <w:numId w:val="3"/>
        </w:numPr>
        <w:spacing w:after="0" w:line="240" w:lineRule="auto"/>
        <w:rPr>
          <w:rFonts w:ascii="Book Antiqua" w:hAnsi="Book Antiqua"/>
        </w:rPr>
      </w:pPr>
      <w:r w:rsidRPr="00E1407C">
        <w:rPr>
          <w:rFonts w:ascii="Book Antiqua" w:hAnsi="Book Antiqua"/>
        </w:rPr>
        <w:t xml:space="preserve">Decisions of the Alliance comprising the invited organisations that have signed the Memorandum of Understanding require 70% agreement. </w:t>
      </w:r>
    </w:p>
    <w:p w:rsidR="008378A4" w:rsidRPr="00E1407C" w:rsidRDefault="008378A4" w:rsidP="008378A4">
      <w:pPr>
        <w:pStyle w:val="ListParagraph"/>
        <w:numPr>
          <w:ilvl w:val="0"/>
          <w:numId w:val="3"/>
        </w:numPr>
        <w:spacing w:after="0" w:line="240" w:lineRule="auto"/>
        <w:rPr>
          <w:rFonts w:ascii="Book Antiqua" w:hAnsi="Book Antiqua"/>
        </w:rPr>
      </w:pPr>
      <w:r w:rsidRPr="00E1407C">
        <w:rPr>
          <w:rFonts w:ascii="Book Antiqua" w:hAnsi="Book Antiqua"/>
        </w:rPr>
        <w:t xml:space="preserve">The inaugural Alliance agrees on 2 co-Chairs of the Alliance for the initial 12 months.  </w:t>
      </w:r>
    </w:p>
    <w:p w:rsidR="008378A4" w:rsidRPr="00E1407C" w:rsidRDefault="008378A4" w:rsidP="008378A4">
      <w:pPr>
        <w:rPr>
          <w:rFonts w:ascii="Book Antiqua" w:hAnsi="Book Antiqua"/>
          <w:sz w:val="22"/>
          <w:szCs w:val="22"/>
        </w:rPr>
      </w:pPr>
    </w:p>
    <w:p w:rsidR="008378A4" w:rsidRPr="00E1407C" w:rsidRDefault="008378A4" w:rsidP="008378A4">
      <w:pPr>
        <w:rPr>
          <w:rFonts w:ascii="Book Antiqua" w:hAnsi="Book Antiqua"/>
          <w:sz w:val="22"/>
          <w:szCs w:val="22"/>
        </w:rPr>
      </w:pPr>
    </w:p>
    <w:p w:rsidR="008378A4" w:rsidRPr="00E1407C" w:rsidRDefault="008378A4" w:rsidP="008378A4">
      <w:pPr>
        <w:pStyle w:val="ListParagraph"/>
        <w:numPr>
          <w:ilvl w:val="0"/>
          <w:numId w:val="2"/>
        </w:numPr>
        <w:spacing w:after="0" w:line="240" w:lineRule="auto"/>
        <w:rPr>
          <w:rFonts w:ascii="Book Antiqua" w:hAnsi="Book Antiqua"/>
          <w:b/>
          <w:u w:val="single"/>
        </w:rPr>
      </w:pPr>
      <w:r w:rsidRPr="00E1407C">
        <w:rPr>
          <w:rFonts w:ascii="Book Antiqua" w:hAnsi="Book Antiqua"/>
          <w:b/>
          <w:u w:val="single"/>
        </w:rPr>
        <w:t>Meeting pattern</w:t>
      </w:r>
      <w:r w:rsidRPr="00E1407C">
        <w:rPr>
          <w:rFonts w:ascii="Book Antiqua" w:hAnsi="Book Antiqua"/>
        </w:rPr>
        <w:t xml:space="preserve"> (initial 12 months)</w:t>
      </w:r>
    </w:p>
    <w:p w:rsidR="008378A4" w:rsidRPr="00E1407C" w:rsidRDefault="008378A4" w:rsidP="008378A4">
      <w:pPr>
        <w:rPr>
          <w:rFonts w:ascii="Book Antiqua" w:hAnsi="Book Antiqua"/>
          <w:b/>
          <w:u w:val="single"/>
        </w:rPr>
      </w:pPr>
    </w:p>
    <w:p w:rsidR="008378A4" w:rsidRPr="00E1407C" w:rsidRDefault="008378A4" w:rsidP="008378A4">
      <w:pPr>
        <w:pStyle w:val="ListParagraph"/>
        <w:rPr>
          <w:rFonts w:ascii="Book Antiqua" w:hAnsi="Book Antiqua"/>
        </w:rPr>
      </w:pPr>
      <w:r w:rsidRPr="00E1407C">
        <w:rPr>
          <w:rFonts w:ascii="Book Antiqua" w:hAnsi="Book Antiqua"/>
        </w:rPr>
        <w:t xml:space="preserve">That the following meeting pattern will take place: </w:t>
      </w:r>
    </w:p>
    <w:p w:rsidR="008378A4" w:rsidRPr="00E1407C" w:rsidRDefault="008378A4" w:rsidP="008378A4">
      <w:pPr>
        <w:pStyle w:val="ListParagraph"/>
        <w:rPr>
          <w:rFonts w:ascii="Book Antiqua" w:hAnsi="Book Antiqua"/>
        </w:rPr>
      </w:pPr>
    </w:p>
    <w:p w:rsidR="008378A4" w:rsidRPr="00E1407C" w:rsidRDefault="008378A4" w:rsidP="008378A4">
      <w:pPr>
        <w:pStyle w:val="ListParagraph"/>
        <w:rPr>
          <w:rFonts w:ascii="Book Antiqua" w:hAnsi="Book Antiqua"/>
        </w:rPr>
      </w:pPr>
      <w:r w:rsidRPr="00E1407C">
        <w:rPr>
          <w:rFonts w:ascii="Book Antiqua" w:hAnsi="Book Antiqua"/>
        </w:rPr>
        <w:tab/>
      </w:r>
      <w:r w:rsidRPr="00E1407C">
        <w:rPr>
          <w:rFonts w:ascii="Book Antiqua" w:hAnsi="Book Antiqua"/>
          <w:u w:val="single"/>
        </w:rPr>
        <w:t>Full Alliance</w:t>
      </w:r>
      <w:r w:rsidRPr="00E1407C">
        <w:rPr>
          <w:rFonts w:ascii="Book Antiqua" w:hAnsi="Book Antiqua"/>
        </w:rPr>
        <w:t xml:space="preserve">: </w:t>
      </w:r>
    </w:p>
    <w:p w:rsidR="008378A4" w:rsidRPr="00E1407C" w:rsidRDefault="008378A4" w:rsidP="008378A4">
      <w:pPr>
        <w:pStyle w:val="ListParagraph"/>
        <w:rPr>
          <w:rFonts w:ascii="Book Antiqua" w:hAnsi="Book Antiqua"/>
        </w:rPr>
      </w:pPr>
    </w:p>
    <w:p w:rsidR="008378A4" w:rsidRPr="00E1407C" w:rsidRDefault="008378A4" w:rsidP="008378A4">
      <w:pPr>
        <w:pStyle w:val="ListParagraph"/>
        <w:rPr>
          <w:rFonts w:ascii="Book Antiqua" w:hAnsi="Book Antiqua"/>
        </w:rPr>
      </w:pPr>
      <w:r w:rsidRPr="00E1407C">
        <w:rPr>
          <w:rFonts w:ascii="Book Antiqua" w:hAnsi="Book Antiqua"/>
        </w:rPr>
        <w:tab/>
        <w:t>April 2018 – In-person around the SBCC Summit in Nusa Dua</w:t>
      </w:r>
    </w:p>
    <w:p w:rsidR="008378A4" w:rsidRPr="00E1407C" w:rsidRDefault="008378A4" w:rsidP="008378A4">
      <w:pPr>
        <w:pStyle w:val="ListParagraph"/>
        <w:rPr>
          <w:rFonts w:ascii="Book Antiqua" w:hAnsi="Book Antiqua"/>
        </w:rPr>
      </w:pPr>
      <w:r w:rsidRPr="00E1407C">
        <w:rPr>
          <w:rFonts w:ascii="Book Antiqua" w:hAnsi="Book Antiqua"/>
        </w:rPr>
        <w:tab/>
        <w:t>May 2018 – Conference call</w:t>
      </w:r>
    </w:p>
    <w:p w:rsidR="008378A4" w:rsidRPr="00E1407C" w:rsidRDefault="008378A4" w:rsidP="008378A4">
      <w:pPr>
        <w:pStyle w:val="ListParagraph"/>
        <w:rPr>
          <w:rFonts w:ascii="Book Antiqua" w:hAnsi="Book Antiqua"/>
        </w:rPr>
      </w:pPr>
      <w:r w:rsidRPr="00E1407C">
        <w:rPr>
          <w:rFonts w:ascii="Book Antiqua" w:hAnsi="Book Antiqua"/>
        </w:rPr>
        <w:tab/>
        <w:t>June 2018 – Conference call</w:t>
      </w:r>
    </w:p>
    <w:p w:rsidR="008378A4" w:rsidRPr="00E1407C" w:rsidRDefault="008378A4" w:rsidP="008378A4">
      <w:pPr>
        <w:pStyle w:val="ListParagraph"/>
        <w:ind w:left="1440"/>
        <w:rPr>
          <w:rFonts w:ascii="Book Antiqua" w:hAnsi="Book Antiqua"/>
        </w:rPr>
      </w:pPr>
      <w:r w:rsidRPr="00E1407C">
        <w:rPr>
          <w:rFonts w:ascii="Book Antiqua" w:hAnsi="Book Antiqua"/>
        </w:rPr>
        <w:t>July 2018 – In-person meeting perhaps in association with the High Level Political Forum</w:t>
      </w:r>
    </w:p>
    <w:p w:rsidR="008378A4" w:rsidRPr="00E1407C" w:rsidRDefault="008378A4" w:rsidP="008378A4">
      <w:pPr>
        <w:pStyle w:val="ListParagraph"/>
        <w:ind w:left="1440"/>
        <w:rPr>
          <w:rFonts w:ascii="Book Antiqua" w:hAnsi="Book Antiqua"/>
        </w:rPr>
      </w:pPr>
      <w:r w:rsidRPr="00E1407C">
        <w:rPr>
          <w:rFonts w:ascii="Book Antiqua" w:hAnsi="Book Antiqua"/>
        </w:rPr>
        <w:t>August 2018 – Conference call</w:t>
      </w:r>
    </w:p>
    <w:p w:rsidR="008378A4" w:rsidRPr="00E1407C" w:rsidRDefault="008378A4" w:rsidP="008378A4">
      <w:pPr>
        <w:pStyle w:val="ListParagraph"/>
        <w:ind w:left="1440"/>
        <w:rPr>
          <w:rFonts w:ascii="Book Antiqua" w:hAnsi="Book Antiqua"/>
        </w:rPr>
      </w:pPr>
      <w:r w:rsidRPr="00E1407C">
        <w:rPr>
          <w:rFonts w:ascii="Book Antiqua" w:hAnsi="Book Antiqua"/>
        </w:rPr>
        <w:t>September 2018 – Conference call</w:t>
      </w:r>
    </w:p>
    <w:p w:rsidR="008378A4" w:rsidRPr="00E1407C" w:rsidRDefault="008378A4" w:rsidP="008378A4">
      <w:pPr>
        <w:pStyle w:val="ListParagraph"/>
        <w:ind w:left="1440"/>
        <w:rPr>
          <w:rFonts w:ascii="Book Antiqua" w:hAnsi="Book Antiqua"/>
        </w:rPr>
      </w:pPr>
      <w:r w:rsidRPr="00E1407C">
        <w:rPr>
          <w:rFonts w:ascii="Book Antiqua" w:hAnsi="Book Antiqua"/>
        </w:rPr>
        <w:t>October 2018 – In-person meeting (hopefully in association with another event)</w:t>
      </w:r>
    </w:p>
    <w:p w:rsidR="008378A4" w:rsidRPr="00E1407C" w:rsidRDefault="008378A4" w:rsidP="008378A4">
      <w:pPr>
        <w:pStyle w:val="ListParagraph"/>
        <w:ind w:left="1440"/>
        <w:rPr>
          <w:rFonts w:ascii="Book Antiqua" w:hAnsi="Book Antiqua"/>
        </w:rPr>
      </w:pPr>
      <w:r w:rsidRPr="00E1407C">
        <w:rPr>
          <w:rFonts w:ascii="Book Antiqua" w:hAnsi="Book Antiqua"/>
        </w:rPr>
        <w:t>November 2018 – Conference call</w:t>
      </w:r>
    </w:p>
    <w:p w:rsidR="008378A4" w:rsidRPr="00E1407C" w:rsidRDefault="008378A4" w:rsidP="008378A4">
      <w:pPr>
        <w:pStyle w:val="ListParagraph"/>
        <w:ind w:left="1440"/>
        <w:rPr>
          <w:rFonts w:ascii="Book Antiqua" w:hAnsi="Book Antiqua"/>
        </w:rPr>
      </w:pPr>
      <w:r w:rsidRPr="00E1407C">
        <w:rPr>
          <w:rFonts w:ascii="Book Antiqua" w:hAnsi="Book Antiqua"/>
        </w:rPr>
        <w:t>December 2018 – Conference call</w:t>
      </w:r>
    </w:p>
    <w:p w:rsidR="008378A4" w:rsidRPr="00E1407C" w:rsidRDefault="008378A4" w:rsidP="008378A4">
      <w:pPr>
        <w:pStyle w:val="ListParagraph"/>
        <w:ind w:left="1440"/>
        <w:rPr>
          <w:rFonts w:ascii="Book Antiqua" w:hAnsi="Book Antiqua"/>
        </w:rPr>
      </w:pPr>
    </w:p>
    <w:p w:rsidR="008378A4" w:rsidRPr="00E1407C" w:rsidRDefault="008378A4" w:rsidP="008378A4">
      <w:pPr>
        <w:pStyle w:val="ListParagraph"/>
        <w:ind w:left="1440"/>
        <w:rPr>
          <w:rFonts w:ascii="Book Antiqua" w:hAnsi="Book Antiqua"/>
          <w:u w:val="single"/>
        </w:rPr>
      </w:pPr>
      <w:r w:rsidRPr="00E1407C">
        <w:rPr>
          <w:rFonts w:ascii="Book Antiqua" w:hAnsi="Book Antiqua"/>
          <w:u w:val="single"/>
        </w:rPr>
        <w:t>The Action Groups</w:t>
      </w:r>
    </w:p>
    <w:p w:rsidR="008378A4" w:rsidRPr="00E1407C" w:rsidRDefault="008378A4" w:rsidP="008378A4">
      <w:pPr>
        <w:pStyle w:val="ListParagraph"/>
        <w:ind w:left="1440"/>
        <w:rPr>
          <w:rFonts w:ascii="Book Antiqua" w:hAnsi="Book Antiqua"/>
          <w:u w:val="single"/>
        </w:rPr>
      </w:pPr>
    </w:p>
    <w:p w:rsidR="008378A4" w:rsidRPr="00E1407C" w:rsidRDefault="008378A4" w:rsidP="008378A4">
      <w:pPr>
        <w:pStyle w:val="ListParagraph"/>
        <w:ind w:left="1440"/>
        <w:rPr>
          <w:rFonts w:ascii="Book Antiqua" w:hAnsi="Book Antiqua"/>
        </w:rPr>
      </w:pPr>
      <w:r w:rsidRPr="00E1407C">
        <w:rPr>
          <w:rFonts w:ascii="Book Antiqua" w:hAnsi="Book Antiqua"/>
        </w:rPr>
        <w:t xml:space="preserve">The leadership and membership of the action groups focused on each of the 3 main priorities – Evidence, Policy, Infrastructue - will be agreed by Alliance. Those groups will then adopt their own working pattern. </w:t>
      </w:r>
    </w:p>
    <w:p w:rsidR="008378A4" w:rsidRPr="00E1407C" w:rsidRDefault="008378A4" w:rsidP="008378A4">
      <w:pPr>
        <w:rPr>
          <w:rFonts w:ascii="Book Antiqua" w:hAnsi="Book Antiqua"/>
          <w:sz w:val="22"/>
          <w:szCs w:val="22"/>
        </w:rPr>
      </w:pPr>
    </w:p>
    <w:p w:rsidR="008378A4" w:rsidRPr="00E1407C" w:rsidRDefault="008378A4" w:rsidP="008378A4">
      <w:pPr>
        <w:rPr>
          <w:rFonts w:ascii="Book Antiqua" w:hAnsi="Book Antiqua"/>
          <w:sz w:val="22"/>
          <w:szCs w:val="22"/>
        </w:rPr>
      </w:pPr>
    </w:p>
    <w:p w:rsidR="008378A4" w:rsidRPr="00E1407C" w:rsidRDefault="008378A4" w:rsidP="008378A4">
      <w:pPr>
        <w:pStyle w:val="ListParagraph"/>
        <w:numPr>
          <w:ilvl w:val="0"/>
          <w:numId w:val="2"/>
        </w:numPr>
        <w:spacing w:after="0" w:line="240" w:lineRule="auto"/>
        <w:rPr>
          <w:rFonts w:ascii="Book Antiqua" w:hAnsi="Book Antiqua"/>
        </w:rPr>
      </w:pPr>
      <w:r w:rsidRPr="00E1407C">
        <w:rPr>
          <w:rFonts w:ascii="Book Antiqua" w:hAnsi="Book Antiqua"/>
          <w:b/>
          <w:u w:val="single"/>
        </w:rPr>
        <w:t>Interim Secretariat arrangement</w:t>
      </w:r>
      <w:r w:rsidRPr="00E1407C">
        <w:rPr>
          <w:rFonts w:ascii="Book Antiqua" w:hAnsi="Book Antiqua"/>
        </w:rPr>
        <w:t xml:space="preserve"> (initial 12 months)</w:t>
      </w:r>
    </w:p>
    <w:p w:rsidR="008378A4" w:rsidRPr="00E1407C" w:rsidRDefault="008378A4" w:rsidP="008378A4">
      <w:pPr>
        <w:rPr>
          <w:rFonts w:ascii="Book Antiqua" w:hAnsi="Book Antiqua"/>
          <w:sz w:val="22"/>
          <w:szCs w:val="22"/>
        </w:rPr>
      </w:pPr>
    </w:p>
    <w:p w:rsidR="008378A4" w:rsidRPr="00E1407C" w:rsidRDefault="008378A4" w:rsidP="008378A4">
      <w:pPr>
        <w:ind w:left="720"/>
        <w:rPr>
          <w:rFonts w:ascii="Book Antiqua" w:hAnsi="Book Antiqua"/>
          <w:sz w:val="22"/>
          <w:szCs w:val="22"/>
          <w:u w:val="single"/>
        </w:rPr>
      </w:pPr>
      <w:r w:rsidRPr="00E1407C">
        <w:rPr>
          <w:rFonts w:ascii="Book Antiqua" w:hAnsi="Book Antiqua"/>
          <w:sz w:val="22"/>
          <w:szCs w:val="22"/>
          <w:u w:val="single"/>
        </w:rPr>
        <w:t>Present situation</w:t>
      </w:r>
    </w:p>
    <w:p w:rsidR="008378A4" w:rsidRPr="00E1407C" w:rsidRDefault="008378A4" w:rsidP="008378A4">
      <w:pPr>
        <w:rPr>
          <w:rFonts w:ascii="Book Antiqua" w:hAnsi="Book Antiqua"/>
          <w:sz w:val="22"/>
          <w:szCs w:val="22"/>
        </w:rPr>
      </w:pPr>
    </w:p>
    <w:p w:rsidR="008378A4" w:rsidRPr="00E1407C" w:rsidRDefault="008378A4" w:rsidP="008378A4">
      <w:pPr>
        <w:ind w:left="720"/>
        <w:rPr>
          <w:rFonts w:ascii="Book Antiqua" w:hAnsi="Book Antiqua"/>
          <w:sz w:val="22"/>
          <w:szCs w:val="22"/>
        </w:rPr>
      </w:pPr>
      <w:r w:rsidRPr="00E1407C">
        <w:rPr>
          <w:rFonts w:ascii="Book Antiqua" w:hAnsi="Book Antiqua"/>
          <w:sz w:val="22"/>
          <w:szCs w:val="22"/>
        </w:rPr>
        <w:t xml:space="preserve">At present, the Secretariat work for the development of the Alliance is being done through a close working relationship between UNICEF (overview and strategic guidance) and The Communication Initiative (strategic discussion with UNICEF and the detailed work – for example: the field consultations; the writing of the papers and facilitation of the New York meeting; support for the Name, Criteria, and Priorities sub-groups work; and preparation, paper writing, and conducting of the Baltimore meeting). </w:t>
      </w:r>
    </w:p>
    <w:p w:rsidR="008378A4" w:rsidRPr="00E1407C" w:rsidRDefault="008378A4" w:rsidP="008378A4">
      <w:pPr>
        <w:ind w:left="720"/>
        <w:rPr>
          <w:rFonts w:ascii="Book Antiqua" w:hAnsi="Book Antiqua"/>
          <w:sz w:val="22"/>
          <w:szCs w:val="22"/>
        </w:rPr>
      </w:pPr>
    </w:p>
    <w:p w:rsidR="008378A4" w:rsidRPr="00E1407C" w:rsidRDefault="008378A4" w:rsidP="008378A4">
      <w:pPr>
        <w:ind w:left="720"/>
        <w:rPr>
          <w:rFonts w:ascii="Book Antiqua" w:hAnsi="Book Antiqua"/>
          <w:sz w:val="22"/>
          <w:szCs w:val="22"/>
        </w:rPr>
      </w:pPr>
      <w:r w:rsidRPr="00E1407C">
        <w:rPr>
          <w:rFonts w:ascii="Book Antiqua" w:hAnsi="Book Antiqua"/>
          <w:sz w:val="22"/>
          <w:szCs w:val="22"/>
        </w:rPr>
        <w:t xml:space="preserve">As outlined at the New York meeting, UNICEF has contributed considerable staff time from the C4D section as well as providing funds to The Communication Initiative for the primary purpose of supporting the involvement of Warren Feek. The Communication Initiative has utilised its capacities – for example, partnership base, network, platform, e-magazines, connections to non-children and health development areas - and has also utilised some of its resources to cover additional staff time by Warren and others.  </w:t>
      </w:r>
    </w:p>
    <w:p w:rsidR="008378A4" w:rsidRPr="00E1407C" w:rsidRDefault="008378A4" w:rsidP="008378A4">
      <w:pPr>
        <w:ind w:left="720"/>
        <w:rPr>
          <w:rFonts w:ascii="Book Antiqua" w:hAnsi="Book Antiqua"/>
          <w:sz w:val="22"/>
          <w:szCs w:val="22"/>
        </w:rPr>
      </w:pPr>
    </w:p>
    <w:p w:rsidR="008378A4" w:rsidRPr="00E1407C" w:rsidRDefault="008378A4" w:rsidP="008378A4">
      <w:pPr>
        <w:ind w:left="720"/>
        <w:rPr>
          <w:rFonts w:ascii="Book Antiqua" w:hAnsi="Book Antiqua"/>
          <w:sz w:val="22"/>
          <w:szCs w:val="22"/>
        </w:rPr>
      </w:pPr>
      <w:r w:rsidRPr="00E1407C">
        <w:rPr>
          <w:rFonts w:ascii="Book Antiqua" w:hAnsi="Book Antiqua"/>
          <w:sz w:val="22"/>
          <w:szCs w:val="22"/>
        </w:rPr>
        <w:t xml:space="preserve">The present agreement for The Communication Initiative to undertake this work concludes in May 2018.  </w:t>
      </w:r>
    </w:p>
    <w:p w:rsidR="008378A4" w:rsidRPr="00E1407C" w:rsidRDefault="008378A4" w:rsidP="008378A4">
      <w:pPr>
        <w:ind w:left="720"/>
        <w:rPr>
          <w:rFonts w:ascii="Book Antiqua" w:hAnsi="Book Antiqua"/>
          <w:sz w:val="22"/>
          <w:szCs w:val="22"/>
        </w:rPr>
      </w:pPr>
    </w:p>
    <w:p w:rsidR="008378A4" w:rsidRPr="00E1407C" w:rsidRDefault="008378A4" w:rsidP="008378A4">
      <w:pPr>
        <w:ind w:left="720"/>
        <w:rPr>
          <w:rFonts w:ascii="Book Antiqua" w:hAnsi="Book Antiqua"/>
          <w:sz w:val="22"/>
          <w:szCs w:val="22"/>
        </w:rPr>
      </w:pPr>
      <w:r w:rsidRPr="00E1407C">
        <w:rPr>
          <w:rFonts w:ascii="Book Antiqua" w:hAnsi="Book Antiqua"/>
          <w:sz w:val="22"/>
          <w:szCs w:val="22"/>
        </w:rPr>
        <w:t xml:space="preserve">The Alliance will consider the secretariat arrangements for the remaining 7 months of the initial 12 month period – June to December, 2018 and make the required decisions.    </w:t>
      </w:r>
    </w:p>
    <w:p w:rsidR="008378A4" w:rsidRPr="00E1407C" w:rsidRDefault="008378A4" w:rsidP="008378A4">
      <w:pPr>
        <w:rPr>
          <w:rFonts w:ascii="Book Antiqua" w:hAnsi="Book Antiqua"/>
          <w:sz w:val="22"/>
          <w:szCs w:val="22"/>
        </w:rPr>
      </w:pPr>
    </w:p>
    <w:p w:rsidR="008378A4" w:rsidRPr="00E1407C" w:rsidRDefault="008378A4" w:rsidP="008378A4">
      <w:pPr>
        <w:pStyle w:val="ListParagraph"/>
        <w:numPr>
          <w:ilvl w:val="0"/>
          <w:numId w:val="2"/>
        </w:numPr>
        <w:spacing w:after="0" w:line="240" w:lineRule="auto"/>
        <w:rPr>
          <w:rFonts w:ascii="Book Antiqua" w:hAnsi="Book Antiqua"/>
        </w:rPr>
      </w:pPr>
      <w:r w:rsidRPr="00E1407C">
        <w:rPr>
          <w:rFonts w:ascii="Book Antiqua" w:hAnsi="Book Antiqua"/>
          <w:b/>
        </w:rPr>
        <w:t>Finances</w:t>
      </w:r>
      <w:r w:rsidRPr="00E1407C">
        <w:rPr>
          <w:rFonts w:ascii="Book Antiqua" w:hAnsi="Book Antiqua"/>
        </w:rPr>
        <w:t xml:space="preserve"> (the initial 12 months)</w:t>
      </w:r>
    </w:p>
    <w:p w:rsidR="008378A4" w:rsidRPr="00E1407C" w:rsidRDefault="008378A4" w:rsidP="008378A4">
      <w:pPr>
        <w:pStyle w:val="ListParagraph"/>
        <w:rPr>
          <w:rFonts w:ascii="Book Antiqua" w:hAnsi="Book Antiqua"/>
          <w:b/>
          <w:u w:val="single"/>
        </w:rPr>
      </w:pPr>
    </w:p>
    <w:p w:rsidR="008378A4" w:rsidRPr="00E1407C" w:rsidRDefault="008378A4" w:rsidP="008378A4">
      <w:pPr>
        <w:ind w:left="720"/>
        <w:rPr>
          <w:rFonts w:ascii="Book Antiqua" w:hAnsi="Book Antiqua"/>
          <w:sz w:val="22"/>
          <w:szCs w:val="22"/>
        </w:rPr>
      </w:pPr>
      <w:r w:rsidRPr="00E1407C">
        <w:rPr>
          <w:rFonts w:ascii="Book Antiqua" w:hAnsi="Book Antiqua"/>
          <w:sz w:val="22"/>
          <w:szCs w:val="22"/>
        </w:rPr>
        <w:t xml:space="preserve">The financing issue can distort engagement with initiatives such as this proposed Alliance. The requirement for staff time, travel costs, secretariat funding, and other basic cost can work in favour of significant engagement by the larger UN, foundation, government, and international agencies. And it can work against engagement by even the largest of the national and regional civil society organisations that work in the contexts experiencing significant development issues. We have experienced that dynamic in this process to date. The New York meeting committed to being different, given the core principles for this field of work.  </w:t>
      </w:r>
    </w:p>
    <w:p w:rsidR="008378A4" w:rsidRPr="00E1407C" w:rsidRDefault="008378A4" w:rsidP="008378A4">
      <w:pPr>
        <w:ind w:left="720"/>
        <w:rPr>
          <w:rFonts w:ascii="Book Antiqua" w:hAnsi="Book Antiqua"/>
          <w:sz w:val="22"/>
          <w:szCs w:val="22"/>
        </w:rPr>
      </w:pPr>
    </w:p>
    <w:p w:rsidR="008378A4" w:rsidRPr="00E1407C" w:rsidRDefault="008378A4" w:rsidP="008378A4">
      <w:pPr>
        <w:ind w:left="720"/>
        <w:rPr>
          <w:rFonts w:ascii="Book Antiqua" w:hAnsi="Book Antiqua"/>
          <w:sz w:val="22"/>
          <w:szCs w:val="22"/>
          <w:u w:val="single"/>
        </w:rPr>
      </w:pPr>
      <w:r w:rsidRPr="00E1407C">
        <w:rPr>
          <w:rFonts w:ascii="Book Antiqua" w:hAnsi="Book Antiqua"/>
          <w:sz w:val="22"/>
          <w:szCs w:val="22"/>
          <w:u w:val="single"/>
        </w:rPr>
        <w:t xml:space="preserve">Projection   </w:t>
      </w:r>
    </w:p>
    <w:p w:rsidR="008378A4" w:rsidRPr="00E1407C" w:rsidRDefault="008378A4" w:rsidP="008378A4">
      <w:pPr>
        <w:rPr>
          <w:rFonts w:ascii="Book Antiqua" w:hAnsi="Book Antiqua"/>
          <w:sz w:val="22"/>
          <w:szCs w:val="22"/>
        </w:rPr>
      </w:pPr>
      <w:r w:rsidRPr="00E1407C">
        <w:rPr>
          <w:rFonts w:ascii="Book Antiqua" w:hAnsi="Book Antiqua"/>
          <w:sz w:val="22"/>
          <w:szCs w:val="22"/>
        </w:rPr>
        <w:tab/>
      </w:r>
    </w:p>
    <w:p w:rsidR="008378A4" w:rsidRPr="00E1407C" w:rsidRDefault="008378A4" w:rsidP="008378A4">
      <w:pPr>
        <w:ind w:left="720"/>
        <w:rPr>
          <w:rFonts w:ascii="Book Antiqua" w:hAnsi="Book Antiqua"/>
          <w:sz w:val="22"/>
          <w:szCs w:val="22"/>
        </w:rPr>
      </w:pPr>
      <w:r w:rsidRPr="00E1407C">
        <w:rPr>
          <w:rFonts w:ascii="Book Antiqua" w:hAnsi="Book Antiqua"/>
          <w:sz w:val="22"/>
          <w:szCs w:val="22"/>
        </w:rPr>
        <w:t xml:space="preserve">Given the proposed plan of action for the initial 12 months of the Alliance, the main start-up costs will most likely involve: </w:t>
      </w:r>
    </w:p>
    <w:p w:rsidR="008378A4" w:rsidRPr="00E1407C" w:rsidRDefault="008378A4" w:rsidP="008378A4">
      <w:pPr>
        <w:ind w:left="720"/>
        <w:rPr>
          <w:rFonts w:ascii="Book Antiqua" w:hAnsi="Book Antiqua"/>
          <w:sz w:val="22"/>
          <w:szCs w:val="22"/>
        </w:rPr>
      </w:pPr>
    </w:p>
    <w:p w:rsidR="008378A4" w:rsidRPr="00E1407C" w:rsidRDefault="008378A4" w:rsidP="008378A4">
      <w:pPr>
        <w:pStyle w:val="ListParagraph"/>
        <w:numPr>
          <w:ilvl w:val="0"/>
          <w:numId w:val="4"/>
        </w:numPr>
        <w:spacing w:after="0" w:line="240" w:lineRule="auto"/>
        <w:rPr>
          <w:rFonts w:ascii="Book Antiqua" w:hAnsi="Book Antiqua"/>
        </w:rPr>
      </w:pPr>
      <w:r w:rsidRPr="00E1407C">
        <w:rPr>
          <w:rFonts w:ascii="Book Antiqua" w:hAnsi="Book Antiqua"/>
        </w:rPr>
        <w:t>Staff time allocation by members of the Alliance related to the 3 priority areas - impact, policy influence, and developing the long-term infrastructure.</w:t>
      </w:r>
    </w:p>
    <w:p w:rsidR="008378A4" w:rsidRPr="00E1407C" w:rsidRDefault="008378A4" w:rsidP="008378A4">
      <w:pPr>
        <w:pStyle w:val="ListParagraph"/>
        <w:numPr>
          <w:ilvl w:val="0"/>
          <w:numId w:val="4"/>
        </w:numPr>
        <w:spacing w:after="0" w:line="240" w:lineRule="auto"/>
        <w:rPr>
          <w:rFonts w:ascii="Book Antiqua" w:hAnsi="Book Antiqua"/>
        </w:rPr>
      </w:pPr>
      <w:r w:rsidRPr="00E1407C">
        <w:rPr>
          <w:rFonts w:ascii="Book Antiqua" w:hAnsi="Book Antiqua"/>
        </w:rPr>
        <w:t>Travel costs to meetings</w:t>
      </w:r>
    </w:p>
    <w:p w:rsidR="008378A4" w:rsidRPr="00E1407C" w:rsidRDefault="008378A4" w:rsidP="008378A4">
      <w:pPr>
        <w:pStyle w:val="ListParagraph"/>
        <w:numPr>
          <w:ilvl w:val="0"/>
          <w:numId w:val="4"/>
        </w:numPr>
        <w:spacing w:after="0" w:line="240" w:lineRule="auto"/>
        <w:rPr>
          <w:rFonts w:ascii="Book Antiqua" w:hAnsi="Book Antiqua"/>
        </w:rPr>
      </w:pPr>
      <w:r w:rsidRPr="00E1407C">
        <w:rPr>
          <w:rFonts w:ascii="Book Antiqua" w:hAnsi="Book Antiqua"/>
        </w:rPr>
        <w:t xml:space="preserve">Secretariat support for the leadership/coordination to drive this process forward in a collective and organised manner. </w:t>
      </w:r>
    </w:p>
    <w:p w:rsidR="008378A4" w:rsidRPr="00E1407C" w:rsidRDefault="008378A4" w:rsidP="008378A4">
      <w:pPr>
        <w:rPr>
          <w:rFonts w:ascii="Book Antiqua" w:hAnsi="Book Antiqua"/>
          <w:sz w:val="22"/>
          <w:szCs w:val="22"/>
        </w:rPr>
      </w:pPr>
    </w:p>
    <w:p w:rsidR="008378A4" w:rsidRPr="00E1407C" w:rsidRDefault="008378A4" w:rsidP="008378A4">
      <w:pPr>
        <w:ind w:left="1080"/>
        <w:rPr>
          <w:rFonts w:ascii="Book Antiqua" w:hAnsi="Book Antiqua"/>
          <w:sz w:val="22"/>
          <w:szCs w:val="22"/>
        </w:rPr>
      </w:pPr>
      <w:r w:rsidRPr="00E1407C">
        <w:rPr>
          <w:rFonts w:ascii="Book Antiqua" w:hAnsi="Book Antiqua"/>
          <w:sz w:val="22"/>
          <w:szCs w:val="22"/>
        </w:rPr>
        <w:t xml:space="preserve">Early in 2018 a revenue and expenditure budget will be developed for each of the 3 items above for the consideration of the January or February meeting of the Alliance based around the following principles:   </w:t>
      </w:r>
    </w:p>
    <w:p w:rsidR="008378A4" w:rsidRPr="00E1407C" w:rsidRDefault="008378A4" w:rsidP="008378A4">
      <w:pPr>
        <w:rPr>
          <w:rFonts w:ascii="Book Antiqua" w:hAnsi="Book Antiqua"/>
          <w:sz w:val="22"/>
          <w:szCs w:val="22"/>
        </w:rPr>
      </w:pPr>
    </w:p>
    <w:p w:rsidR="008378A4" w:rsidRPr="00E1407C" w:rsidRDefault="008378A4" w:rsidP="008378A4">
      <w:pPr>
        <w:pStyle w:val="ListParagraph"/>
        <w:numPr>
          <w:ilvl w:val="0"/>
          <w:numId w:val="5"/>
        </w:numPr>
        <w:spacing w:after="0" w:line="240" w:lineRule="auto"/>
        <w:rPr>
          <w:rFonts w:ascii="Book Antiqua" w:hAnsi="Book Antiqua"/>
        </w:rPr>
      </w:pPr>
      <w:r w:rsidRPr="00E1407C">
        <w:rPr>
          <w:rFonts w:ascii="Book Antiqua" w:hAnsi="Book Antiqua"/>
        </w:rPr>
        <w:t xml:space="preserve">For the initial 12month period, individual organisation staff costs related to participating in the priority activities are not funded through any Alliance process. </w:t>
      </w:r>
    </w:p>
    <w:p w:rsidR="008378A4" w:rsidRPr="00E1407C" w:rsidRDefault="008378A4" w:rsidP="008378A4">
      <w:pPr>
        <w:pStyle w:val="ListParagraph"/>
        <w:numPr>
          <w:ilvl w:val="0"/>
          <w:numId w:val="5"/>
        </w:numPr>
        <w:spacing w:after="0" w:line="240" w:lineRule="auto"/>
        <w:rPr>
          <w:rFonts w:ascii="Book Antiqua" w:hAnsi="Book Antiqua"/>
        </w:rPr>
      </w:pPr>
      <w:r w:rsidRPr="00E1407C">
        <w:rPr>
          <w:rFonts w:ascii="Book Antiqua" w:hAnsi="Book Antiqua"/>
        </w:rPr>
        <w:t>There is agreement in principle that the organisations involved with the larger budgets will seek to support those with much smaller budgets to participate in the in-person meetings (as UNICEF has done to date on a few occasions).</w:t>
      </w:r>
    </w:p>
    <w:p w:rsidR="008378A4" w:rsidRPr="00E1407C" w:rsidRDefault="008378A4" w:rsidP="008378A4">
      <w:pPr>
        <w:pStyle w:val="ListParagraph"/>
        <w:numPr>
          <w:ilvl w:val="0"/>
          <w:numId w:val="5"/>
        </w:numPr>
        <w:spacing w:after="0" w:line="240" w:lineRule="auto"/>
        <w:rPr>
          <w:rFonts w:ascii="Book Antiqua" w:hAnsi="Book Antiqua"/>
        </w:rPr>
      </w:pPr>
      <w:r w:rsidRPr="00E1407C">
        <w:rPr>
          <w:rFonts w:ascii="Book Antiqua" w:hAnsi="Book Antiqua"/>
        </w:rPr>
        <w:t>UNICEF negotiates with other larger organisations as to which of them will take over the Secretariat funding for the final 7 months of the initial 12-month period.</w:t>
      </w:r>
    </w:p>
    <w:p w:rsidR="008378A4" w:rsidRPr="00E1407C" w:rsidRDefault="008378A4" w:rsidP="008378A4">
      <w:pPr>
        <w:rPr>
          <w:rFonts w:ascii="Book Antiqua" w:hAnsi="Book Antiqua"/>
          <w:sz w:val="22"/>
          <w:szCs w:val="22"/>
        </w:rPr>
      </w:pPr>
      <w:r w:rsidRPr="00E1407C">
        <w:rPr>
          <w:rFonts w:ascii="Book Antiqua" w:hAnsi="Book Antiqua"/>
          <w:sz w:val="22"/>
          <w:szCs w:val="22"/>
        </w:rPr>
        <w:tab/>
      </w:r>
    </w:p>
    <w:p w:rsidR="008378A4" w:rsidRPr="00E1407C" w:rsidRDefault="008378A4" w:rsidP="008378A4">
      <w:pPr>
        <w:pStyle w:val="ListParagraph"/>
        <w:numPr>
          <w:ilvl w:val="0"/>
          <w:numId w:val="2"/>
        </w:numPr>
        <w:spacing w:after="0" w:line="240" w:lineRule="auto"/>
        <w:rPr>
          <w:rFonts w:ascii="Book Antiqua" w:hAnsi="Book Antiqua"/>
          <w:b/>
          <w:u w:val="single"/>
        </w:rPr>
      </w:pPr>
      <w:r w:rsidRPr="00E1407C">
        <w:rPr>
          <w:rFonts w:ascii="Book Antiqua" w:hAnsi="Book Antiqua"/>
          <w:b/>
          <w:u w:val="single"/>
        </w:rPr>
        <w:t>Long-term formal structure and funding base</w:t>
      </w:r>
    </w:p>
    <w:p w:rsidR="008378A4" w:rsidRPr="00E1407C" w:rsidRDefault="008378A4" w:rsidP="008378A4">
      <w:pPr>
        <w:pStyle w:val="ListParagraph"/>
        <w:rPr>
          <w:rFonts w:ascii="Book Antiqua" w:hAnsi="Book Antiqua"/>
          <w:b/>
          <w:u w:val="single"/>
        </w:rPr>
      </w:pPr>
    </w:p>
    <w:p w:rsidR="008378A4" w:rsidRPr="00E1407C" w:rsidRDefault="008378A4" w:rsidP="008378A4">
      <w:pPr>
        <w:pStyle w:val="ListParagraph"/>
        <w:rPr>
          <w:rFonts w:ascii="Book Antiqua" w:hAnsi="Book Antiqua"/>
        </w:rPr>
      </w:pPr>
      <w:r w:rsidRPr="00E1407C">
        <w:rPr>
          <w:rFonts w:ascii="Book Antiqua" w:hAnsi="Book Antiqua"/>
        </w:rPr>
        <w:t>In order to develop the long-term formal structure and negotiate the funding base for the Alliance, considerable work will need to take place. The possible tasks include:</w:t>
      </w:r>
    </w:p>
    <w:p w:rsidR="008378A4" w:rsidRPr="00E1407C" w:rsidRDefault="008378A4" w:rsidP="008378A4">
      <w:pPr>
        <w:pStyle w:val="ListParagraph"/>
        <w:rPr>
          <w:rFonts w:ascii="Book Antiqua" w:hAnsi="Book Antiqua"/>
        </w:rPr>
      </w:pPr>
    </w:p>
    <w:p w:rsidR="008378A4" w:rsidRPr="00E1407C" w:rsidRDefault="008378A4" w:rsidP="008378A4">
      <w:pPr>
        <w:pStyle w:val="ListParagraph"/>
        <w:numPr>
          <w:ilvl w:val="0"/>
          <w:numId w:val="6"/>
        </w:numPr>
        <w:spacing w:after="0" w:line="240" w:lineRule="auto"/>
        <w:rPr>
          <w:rFonts w:ascii="Book Antiqua" w:hAnsi="Book Antiqua"/>
        </w:rPr>
      </w:pPr>
      <w:r w:rsidRPr="00E1407C">
        <w:rPr>
          <w:rFonts w:ascii="Book Antiqua" w:hAnsi="Book Antiqua"/>
        </w:rPr>
        <w:t>Identifying and negotiating a legal basis for the Alliance</w:t>
      </w:r>
    </w:p>
    <w:p w:rsidR="008378A4" w:rsidRPr="00E1407C" w:rsidRDefault="008378A4" w:rsidP="008378A4">
      <w:pPr>
        <w:pStyle w:val="ListParagraph"/>
        <w:numPr>
          <w:ilvl w:val="0"/>
          <w:numId w:val="6"/>
        </w:numPr>
        <w:spacing w:after="0" w:line="240" w:lineRule="auto"/>
        <w:rPr>
          <w:rFonts w:ascii="Book Antiqua" w:hAnsi="Book Antiqua"/>
        </w:rPr>
      </w:pPr>
      <w:r w:rsidRPr="00E1407C">
        <w:rPr>
          <w:rFonts w:ascii="Book Antiqua" w:hAnsi="Book Antiqua"/>
        </w:rPr>
        <w:t>Developing the outline of a longer term (3-year) plan of action</w:t>
      </w:r>
    </w:p>
    <w:p w:rsidR="008378A4" w:rsidRPr="00E1407C" w:rsidRDefault="008378A4" w:rsidP="008378A4">
      <w:pPr>
        <w:pStyle w:val="ListParagraph"/>
        <w:numPr>
          <w:ilvl w:val="0"/>
          <w:numId w:val="6"/>
        </w:numPr>
        <w:spacing w:after="0" w:line="240" w:lineRule="auto"/>
        <w:rPr>
          <w:rFonts w:ascii="Book Antiqua" w:hAnsi="Book Antiqua"/>
        </w:rPr>
      </w:pPr>
      <w:r w:rsidRPr="00E1407C">
        <w:rPr>
          <w:rFonts w:ascii="Book Antiqua" w:hAnsi="Book Antiqua"/>
        </w:rPr>
        <w:t>Agreeing and formalising participation in the Alliance</w:t>
      </w:r>
    </w:p>
    <w:p w:rsidR="008378A4" w:rsidRPr="00E1407C" w:rsidRDefault="008378A4" w:rsidP="008378A4">
      <w:pPr>
        <w:pStyle w:val="ListParagraph"/>
        <w:numPr>
          <w:ilvl w:val="0"/>
          <w:numId w:val="6"/>
        </w:numPr>
        <w:spacing w:after="0" w:line="240" w:lineRule="auto"/>
        <w:rPr>
          <w:rFonts w:ascii="Book Antiqua" w:hAnsi="Book Antiqua"/>
        </w:rPr>
      </w:pPr>
      <w:r w:rsidRPr="00E1407C">
        <w:rPr>
          <w:rFonts w:ascii="Book Antiqua" w:hAnsi="Book Antiqua"/>
        </w:rPr>
        <w:t>Creating the Alliance brand identification</w:t>
      </w:r>
    </w:p>
    <w:p w:rsidR="008378A4" w:rsidRPr="00E1407C" w:rsidRDefault="008378A4" w:rsidP="008378A4">
      <w:pPr>
        <w:pStyle w:val="ListParagraph"/>
        <w:numPr>
          <w:ilvl w:val="0"/>
          <w:numId w:val="6"/>
        </w:numPr>
        <w:spacing w:after="0" w:line="240" w:lineRule="auto"/>
        <w:rPr>
          <w:rFonts w:ascii="Book Antiqua" w:hAnsi="Book Antiqua"/>
        </w:rPr>
      </w:pPr>
      <w:r w:rsidRPr="00E1407C">
        <w:rPr>
          <w:rFonts w:ascii="Book Antiqua" w:hAnsi="Book Antiqua"/>
        </w:rPr>
        <w:t>Developing and negotiating the budget for the year period</w:t>
      </w:r>
    </w:p>
    <w:p w:rsidR="008378A4" w:rsidRPr="00E1407C" w:rsidRDefault="008378A4" w:rsidP="008378A4">
      <w:pPr>
        <w:pStyle w:val="ListParagraph"/>
        <w:numPr>
          <w:ilvl w:val="0"/>
          <w:numId w:val="6"/>
        </w:numPr>
        <w:spacing w:after="0" w:line="240" w:lineRule="auto"/>
        <w:rPr>
          <w:rFonts w:ascii="Book Antiqua" w:hAnsi="Book Antiqua"/>
        </w:rPr>
      </w:pPr>
      <w:r w:rsidRPr="00E1407C">
        <w:rPr>
          <w:rFonts w:ascii="Book Antiqua" w:hAnsi="Book Antiqua"/>
        </w:rPr>
        <w:t>Within the boundaries and guidance outlined from the New York meeting (see below), implementing a funding plan. (Some initial thoughts follow.)</w:t>
      </w:r>
    </w:p>
    <w:p w:rsidR="008378A4" w:rsidRPr="00E1407C" w:rsidRDefault="008378A4" w:rsidP="008378A4">
      <w:pPr>
        <w:rPr>
          <w:rFonts w:ascii="Book Antiqua" w:hAnsi="Book Antiqua"/>
          <w:sz w:val="22"/>
          <w:szCs w:val="22"/>
        </w:rPr>
      </w:pPr>
    </w:p>
    <w:p w:rsidR="008378A4" w:rsidRPr="00E1407C" w:rsidRDefault="008378A4" w:rsidP="008378A4">
      <w:pPr>
        <w:ind w:left="1080"/>
        <w:rPr>
          <w:rFonts w:ascii="Book Antiqua" w:hAnsi="Book Antiqua"/>
          <w:sz w:val="22"/>
          <w:szCs w:val="22"/>
        </w:rPr>
      </w:pPr>
      <w:r w:rsidRPr="00E1407C">
        <w:rPr>
          <w:rFonts w:ascii="Book Antiqua" w:hAnsi="Book Antiqua"/>
          <w:sz w:val="22"/>
          <w:szCs w:val="22"/>
        </w:rPr>
        <w:t xml:space="preserve">An Action Group will be formed to advance the items above. It will include members of the Alliance with appropriate support </w:t>
      </w:r>
    </w:p>
    <w:p w:rsidR="008378A4" w:rsidRPr="00E1407C" w:rsidRDefault="008378A4" w:rsidP="008378A4">
      <w:pPr>
        <w:rPr>
          <w:rFonts w:ascii="Book Antiqua" w:hAnsi="Book Antiqua"/>
          <w:sz w:val="22"/>
          <w:szCs w:val="22"/>
        </w:rPr>
      </w:pPr>
    </w:p>
    <w:p w:rsidR="008378A4" w:rsidRPr="00E1407C" w:rsidRDefault="008378A4" w:rsidP="008378A4">
      <w:pPr>
        <w:pStyle w:val="ListParagraph"/>
        <w:rPr>
          <w:rFonts w:ascii="Book Antiqua" w:hAnsi="Book Antiqua"/>
          <w:b/>
          <w:u w:val="single"/>
        </w:rPr>
      </w:pPr>
    </w:p>
    <w:p w:rsidR="008378A4" w:rsidRPr="00E1407C" w:rsidRDefault="008378A4" w:rsidP="008378A4">
      <w:pPr>
        <w:pStyle w:val="ListParagraph"/>
        <w:numPr>
          <w:ilvl w:val="0"/>
          <w:numId w:val="2"/>
        </w:numPr>
        <w:spacing w:after="0" w:line="240" w:lineRule="auto"/>
        <w:rPr>
          <w:rFonts w:ascii="Book Antiqua" w:hAnsi="Book Antiqua"/>
          <w:b/>
          <w:u w:val="single"/>
        </w:rPr>
      </w:pPr>
      <w:r w:rsidRPr="00E1407C">
        <w:rPr>
          <w:rFonts w:ascii="Book Antiqua" w:hAnsi="Book Antiqua"/>
          <w:b/>
          <w:u w:val="single"/>
        </w:rPr>
        <w:t>Long-term funding plan</w:t>
      </w:r>
    </w:p>
    <w:p w:rsidR="008378A4" w:rsidRPr="00E1407C" w:rsidRDefault="008378A4" w:rsidP="008378A4">
      <w:pPr>
        <w:rPr>
          <w:rFonts w:ascii="Book Antiqua" w:hAnsi="Book Antiqua"/>
          <w:b/>
          <w:sz w:val="22"/>
          <w:szCs w:val="22"/>
          <w:u w:val="single"/>
        </w:rPr>
      </w:pPr>
    </w:p>
    <w:p w:rsidR="008378A4" w:rsidRPr="00E1407C" w:rsidRDefault="008378A4" w:rsidP="008378A4">
      <w:pPr>
        <w:ind w:left="360"/>
        <w:rPr>
          <w:rFonts w:ascii="Book Antiqua" w:hAnsi="Book Antiqua"/>
          <w:sz w:val="22"/>
          <w:szCs w:val="22"/>
          <w:lang w:val="en-CA"/>
        </w:rPr>
      </w:pPr>
      <w:r w:rsidRPr="00E1407C">
        <w:rPr>
          <w:rFonts w:ascii="Book Antiqua" w:hAnsi="Book Antiqua"/>
          <w:sz w:val="22"/>
          <w:szCs w:val="22"/>
        </w:rPr>
        <w:t>Considerable care will be taken to ensure that the Alliance is not competing with other organisations for funds, as has been a key principle since the commencement of this process. This not only removes revenue streams such as membership fees from the table but also requires huge caution regarding whom to approach for funding support for the Alliance. It was for those and other reasons that the New York meeting concluded: “</w:t>
      </w:r>
      <w:r w:rsidRPr="00E1407C">
        <w:rPr>
          <w:rFonts w:ascii="Book Antiqua" w:hAnsi="Book Antiqua"/>
          <w:i/>
          <w:sz w:val="22"/>
          <w:szCs w:val="22"/>
          <w:lang w:val="en-CA"/>
        </w:rPr>
        <w:t xml:space="preserve">The majority preference was for one organisation to raise or provide new money to support a small 2-year funding arrangement for start-up purposes” </w:t>
      </w:r>
    </w:p>
    <w:p w:rsidR="008378A4" w:rsidRPr="00E1407C" w:rsidRDefault="008378A4" w:rsidP="008378A4">
      <w:pPr>
        <w:ind w:left="360"/>
        <w:rPr>
          <w:rFonts w:ascii="Book Antiqua" w:hAnsi="Book Antiqua"/>
          <w:sz w:val="22"/>
          <w:szCs w:val="22"/>
          <w:lang w:val="en-CA"/>
        </w:rPr>
      </w:pPr>
    </w:p>
    <w:p w:rsidR="008378A4" w:rsidRPr="00E1407C" w:rsidRDefault="008378A4" w:rsidP="008378A4">
      <w:pPr>
        <w:ind w:left="360"/>
        <w:rPr>
          <w:rFonts w:ascii="Book Antiqua" w:hAnsi="Book Antiqua"/>
          <w:sz w:val="22"/>
          <w:szCs w:val="22"/>
          <w:lang w:val="en-CA"/>
        </w:rPr>
      </w:pPr>
    </w:p>
    <w:p w:rsidR="008378A4" w:rsidRPr="00E1407C" w:rsidRDefault="008378A4" w:rsidP="008378A4">
      <w:pPr>
        <w:ind w:left="360"/>
        <w:rPr>
          <w:rFonts w:ascii="Book Antiqua" w:hAnsi="Book Antiqua"/>
          <w:sz w:val="22"/>
          <w:szCs w:val="22"/>
          <w:lang w:val="en-CA"/>
        </w:rPr>
      </w:pPr>
      <w:r w:rsidRPr="00E1407C">
        <w:rPr>
          <w:rFonts w:ascii="Book Antiqua" w:hAnsi="Book Antiqua"/>
          <w:sz w:val="22"/>
          <w:szCs w:val="22"/>
          <w:lang w:val="en-CA"/>
        </w:rPr>
        <w:t>The advent of the Alliance provides an opportunity to help advance overall funding for this field of work, within which the Alliance financial requirements could be positioned. Therefore the following tasks will be undertaken by the Alliance:</w:t>
      </w:r>
    </w:p>
    <w:p w:rsidR="008378A4" w:rsidRPr="00E1407C" w:rsidRDefault="008378A4" w:rsidP="008378A4">
      <w:pPr>
        <w:ind w:left="360"/>
        <w:rPr>
          <w:rFonts w:ascii="Book Antiqua" w:hAnsi="Book Antiqua"/>
          <w:sz w:val="22"/>
          <w:szCs w:val="22"/>
          <w:lang w:val="en-CA"/>
        </w:rPr>
      </w:pPr>
    </w:p>
    <w:p w:rsidR="008378A4" w:rsidRPr="00E1407C" w:rsidRDefault="008378A4" w:rsidP="008378A4">
      <w:pPr>
        <w:pStyle w:val="ListParagraph"/>
        <w:numPr>
          <w:ilvl w:val="0"/>
          <w:numId w:val="7"/>
        </w:numPr>
        <w:rPr>
          <w:rFonts w:ascii="Book Antiqua" w:hAnsi="Book Antiqua"/>
        </w:rPr>
      </w:pPr>
      <w:r w:rsidRPr="00E1407C">
        <w:rPr>
          <w:rFonts w:ascii="Book Antiqua" w:hAnsi="Book Antiqua"/>
        </w:rPr>
        <w:t xml:space="preserve">Development of a 1-page and 5-minute </w:t>
      </w:r>
      <w:r w:rsidRPr="00E1407C">
        <w:rPr>
          <w:rFonts w:ascii="Book Antiqua" w:hAnsi="Book Antiqua"/>
          <w:b/>
        </w:rPr>
        <w:t>pitch</w:t>
      </w:r>
      <w:r w:rsidRPr="00E1407C">
        <w:rPr>
          <w:rFonts w:ascii="Book Antiqua" w:hAnsi="Book Antiqua"/>
        </w:rPr>
        <w:t xml:space="preserve"> for this field of work.</w:t>
      </w:r>
    </w:p>
    <w:p w:rsidR="008378A4" w:rsidRPr="00E1407C" w:rsidRDefault="008378A4" w:rsidP="008378A4">
      <w:pPr>
        <w:ind w:left="1440"/>
        <w:rPr>
          <w:rFonts w:ascii="Book Antiqua" w:hAnsi="Book Antiqua"/>
        </w:rPr>
      </w:pPr>
      <w:r w:rsidRPr="00E1407C">
        <w:rPr>
          <w:rFonts w:ascii="Book Antiqua" w:hAnsi="Book Antiqua"/>
        </w:rPr>
        <w:t xml:space="preserve">This would require considerable work to hone the language, examples, and data into the proverbial one pager with appropriate explanation. It would require considerable practice to deliver effectively. When shared, it could be of value to others across our common field of work seeking to attract the required funding. </w:t>
      </w:r>
    </w:p>
    <w:p w:rsidR="008378A4" w:rsidRPr="00E1407C" w:rsidRDefault="008378A4" w:rsidP="008378A4">
      <w:pPr>
        <w:rPr>
          <w:rFonts w:ascii="Book Antiqua" w:eastAsiaTheme="minorHAnsi" w:hAnsi="Book Antiqua"/>
          <w:noProof/>
          <w:sz w:val="22"/>
          <w:szCs w:val="22"/>
          <w:lang w:val="en-GB" w:bidi="ar-LB"/>
        </w:rPr>
      </w:pPr>
    </w:p>
    <w:p w:rsidR="008378A4" w:rsidRPr="00E1407C" w:rsidRDefault="008378A4" w:rsidP="008378A4">
      <w:pPr>
        <w:pStyle w:val="ListParagraph"/>
        <w:numPr>
          <w:ilvl w:val="0"/>
          <w:numId w:val="7"/>
        </w:numPr>
        <w:rPr>
          <w:rFonts w:ascii="Book Antiqua" w:hAnsi="Book Antiqua"/>
          <w:u w:val="single"/>
        </w:rPr>
      </w:pPr>
      <w:r w:rsidRPr="00E1407C">
        <w:rPr>
          <w:rFonts w:ascii="Book Antiqua" w:hAnsi="Book Antiqua"/>
          <w:u w:val="single"/>
        </w:rPr>
        <w:t xml:space="preserve">Take the </w:t>
      </w:r>
      <w:r w:rsidRPr="00E1407C">
        <w:rPr>
          <w:rFonts w:ascii="Book Antiqua" w:hAnsi="Book Antiqua"/>
          <w:b/>
          <w:u w:val="single"/>
        </w:rPr>
        <w:t>show</w:t>
      </w:r>
      <w:r w:rsidRPr="00E1407C">
        <w:rPr>
          <w:rFonts w:ascii="Book Antiqua" w:hAnsi="Book Antiqua"/>
          <w:u w:val="single"/>
        </w:rPr>
        <w:t xml:space="preserve"> on the road.</w:t>
      </w:r>
    </w:p>
    <w:p w:rsidR="008378A4" w:rsidRPr="00E1407C" w:rsidRDefault="008378A4" w:rsidP="008378A4">
      <w:pPr>
        <w:ind w:left="1440"/>
        <w:rPr>
          <w:rFonts w:ascii="Book Antiqua" w:hAnsi="Book Antiqua"/>
          <w:sz w:val="22"/>
          <w:szCs w:val="22"/>
        </w:rPr>
      </w:pPr>
      <w:r w:rsidRPr="00E1407C">
        <w:rPr>
          <w:rFonts w:ascii="Book Antiqua" w:hAnsi="Book Antiqua"/>
          <w:sz w:val="22"/>
          <w:szCs w:val="22"/>
        </w:rPr>
        <w:t>Agree on a team of people (or teams – could be different teams in different contexts) to pursue major funders for meetings to hear the pitch. The chances of confirming these meetings at a high level will be greater as a collective field of work than working separately.</w:t>
      </w:r>
    </w:p>
    <w:p w:rsidR="008378A4" w:rsidRPr="00E1407C" w:rsidRDefault="008378A4" w:rsidP="008378A4">
      <w:pPr>
        <w:rPr>
          <w:rFonts w:ascii="Book Antiqua" w:hAnsi="Book Antiqua"/>
          <w:sz w:val="22"/>
          <w:szCs w:val="22"/>
        </w:rPr>
      </w:pPr>
    </w:p>
    <w:p w:rsidR="008378A4" w:rsidRPr="00E1407C" w:rsidRDefault="008378A4" w:rsidP="008378A4">
      <w:pPr>
        <w:pStyle w:val="ListParagraph"/>
        <w:numPr>
          <w:ilvl w:val="0"/>
          <w:numId w:val="7"/>
        </w:numPr>
        <w:spacing w:after="0" w:line="240" w:lineRule="auto"/>
        <w:rPr>
          <w:rFonts w:ascii="Book Antiqua" w:hAnsi="Book Antiqua"/>
        </w:rPr>
      </w:pPr>
      <w:r w:rsidRPr="00E1407C">
        <w:rPr>
          <w:rFonts w:ascii="Book Antiqua" w:hAnsi="Book Antiqua"/>
          <w:u w:val="single"/>
        </w:rPr>
        <w:t>Place the Alliance needs within that context</w:t>
      </w:r>
      <w:r w:rsidRPr="00E1407C">
        <w:rPr>
          <w:rFonts w:ascii="Book Antiqua" w:hAnsi="Book Antiqua"/>
        </w:rPr>
        <w:t xml:space="preserve">. </w:t>
      </w:r>
    </w:p>
    <w:p w:rsidR="008378A4" w:rsidRPr="00E1407C" w:rsidRDefault="008378A4" w:rsidP="008378A4">
      <w:pPr>
        <w:pStyle w:val="ListParagraph"/>
        <w:ind w:left="1187"/>
        <w:rPr>
          <w:rFonts w:ascii="Book Antiqua" w:hAnsi="Book Antiqua"/>
        </w:rPr>
      </w:pPr>
      <w:r w:rsidRPr="00E1407C">
        <w:rPr>
          <w:rFonts w:ascii="Book Antiqua" w:hAnsi="Book Antiqua"/>
        </w:rPr>
        <w:t xml:space="preserve">  </w:t>
      </w:r>
    </w:p>
    <w:p w:rsidR="008378A4" w:rsidRDefault="008378A4" w:rsidP="008378A4">
      <w:pPr>
        <w:ind w:left="1187"/>
        <w:rPr>
          <w:rFonts w:ascii="Book Antiqua" w:hAnsi="Book Antiqua"/>
          <w:sz w:val="22"/>
          <w:szCs w:val="22"/>
        </w:rPr>
      </w:pPr>
      <w:r w:rsidRPr="00E1407C">
        <w:rPr>
          <w:rFonts w:ascii="Book Antiqua" w:hAnsi="Book Antiqua"/>
          <w:sz w:val="22"/>
          <w:szCs w:val="22"/>
        </w:rPr>
        <w:t xml:space="preserve">The specific and comparatively small financial needs of the Alliance would be part of that overall pitch. </w:t>
      </w:r>
    </w:p>
    <w:p w:rsidR="008378A4" w:rsidRDefault="008378A4" w:rsidP="008378A4">
      <w:pPr>
        <w:ind w:left="1187"/>
        <w:rPr>
          <w:rFonts w:ascii="Book Antiqua" w:hAnsi="Book Antiqua"/>
          <w:sz w:val="22"/>
          <w:szCs w:val="22"/>
        </w:rPr>
      </w:pPr>
    </w:p>
    <w:p w:rsidR="008378A4" w:rsidRDefault="008378A4" w:rsidP="008378A4">
      <w:pPr>
        <w:rPr>
          <w:rFonts w:ascii="Book Antiqua" w:hAnsi="Book Antiqua"/>
          <w:sz w:val="22"/>
          <w:szCs w:val="22"/>
        </w:rPr>
      </w:pPr>
    </w:p>
    <w:p w:rsidR="008378A4" w:rsidRPr="00E1407C" w:rsidRDefault="008378A4" w:rsidP="008378A4">
      <w:pPr>
        <w:ind w:left="1187"/>
        <w:rPr>
          <w:rFonts w:ascii="Book Antiqua" w:hAnsi="Book Antiqua"/>
          <w:sz w:val="22"/>
          <w:szCs w:val="22"/>
        </w:rPr>
      </w:pPr>
    </w:p>
    <w:p w:rsidR="008378A4" w:rsidRPr="00E1407C" w:rsidRDefault="008378A4" w:rsidP="008378A4">
      <w:pPr>
        <w:ind w:left="1440"/>
        <w:rPr>
          <w:rFonts w:ascii="Book Antiqua" w:hAnsi="Book Antiqua"/>
          <w:sz w:val="22"/>
          <w:szCs w:val="22"/>
        </w:rPr>
      </w:pPr>
    </w:p>
    <w:p w:rsidR="008378A4" w:rsidRPr="00E1407C" w:rsidRDefault="008378A4" w:rsidP="008378A4">
      <w:pPr>
        <w:ind w:left="2160"/>
        <w:rPr>
          <w:rFonts w:ascii="Book Antiqua" w:hAnsi="Book Antiqua"/>
          <w:sz w:val="22"/>
          <w:szCs w:val="22"/>
        </w:rPr>
      </w:pPr>
    </w:p>
    <w:p w:rsidR="008378A4" w:rsidRPr="00E1407C" w:rsidRDefault="008378A4" w:rsidP="008378A4">
      <w:pPr>
        <w:rPr>
          <w:rFonts w:ascii="Book Antiqua" w:hAnsi="Book Antiqua"/>
        </w:rPr>
      </w:pPr>
    </w:p>
    <w:p w:rsidR="008378A4" w:rsidRPr="00E1407C" w:rsidRDefault="008378A4" w:rsidP="008378A4">
      <w:pPr>
        <w:rPr>
          <w:rFonts w:ascii="Book Antiqua" w:hAnsi="Book Antiqua"/>
        </w:rPr>
      </w:pPr>
      <w:r w:rsidRPr="00E1407C">
        <w:rPr>
          <w:rFonts w:ascii="Book Antiqua" w:hAnsi="Book Antiqua"/>
        </w:rPr>
        <w:t xml:space="preserve"> </w:t>
      </w:r>
    </w:p>
    <w:p w:rsidR="008378A4" w:rsidRPr="005362AC" w:rsidRDefault="008378A4" w:rsidP="008378A4">
      <w:pPr>
        <w:rPr>
          <w:rFonts w:ascii="Book Antiqua" w:hAnsi="Book Antiqua"/>
          <w:sz w:val="22"/>
          <w:szCs w:val="22"/>
        </w:rPr>
      </w:pPr>
    </w:p>
    <w:p w:rsidR="00CB1623" w:rsidRDefault="00CB1623">
      <w:bookmarkStart w:id="0" w:name="_GoBack"/>
      <w:bookmarkEnd w:id="0"/>
    </w:p>
    <w:sectPr w:rsidR="00CB1623" w:rsidSect="0077320F">
      <w:footerReference w:type="even" r:id="rId6"/>
      <w:footerReference w:type="default" r:id="rId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6B6" w:rsidRDefault="008378A4" w:rsidP="00EF3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66B6" w:rsidRDefault="008378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6B6" w:rsidRDefault="008378A4" w:rsidP="00EF3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66B6" w:rsidRDefault="008378A4">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6941"/>
    <w:multiLevelType w:val="hybridMultilevel"/>
    <w:tmpl w:val="663698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29677D2B"/>
    <w:multiLevelType w:val="hybridMultilevel"/>
    <w:tmpl w:val="CBD650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6812C6D"/>
    <w:multiLevelType w:val="hybridMultilevel"/>
    <w:tmpl w:val="BEEE56C6"/>
    <w:lvl w:ilvl="0" w:tplc="45C62648">
      <w:start w:val="1"/>
      <w:numFmt w:val="lowerLetter"/>
      <w:lvlText w:val="%1."/>
      <w:lvlJc w:val="left"/>
      <w:pPr>
        <w:ind w:left="1720" w:hanging="360"/>
      </w:pPr>
      <w:rPr>
        <w:rFonts w:ascii="Book Antiqua" w:eastAsia="MS ??" w:hAnsi="Book Antiqua" w:cs="Times New Roman"/>
      </w:rPr>
    </w:lvl>
    <w:lvl w:ilvl="1" w:tplc="04090003" w:tentative="1">
      <w:start w:val="1"/>
      <w:numFmt w:val="bullet"/>
      <w:lvlText w:val="o"/>
      <w:lvlJc w:val="left"/>
      <w:pPr>
        <w:ind w:left="2440" w:hanging="360"/>
      </w:pPr>
      <w:rPr>
        <w:rFonts w:ascii="Courier New" w:hAnsi="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nsid w:val="55155B56"/>
    <w:multiLevelType w:val="hybridMultilevel"/>
    <w:tmpl w:val="69B4BF4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5E8C6ED1"/>
    <w:multiLevelType w:val="hybridMultilevel"/>
    <w:tmpl w:val="1A58E4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F6C4ACB"/>
    <w:multiLevelType w:val="hybridMultilevel"/>
    <w:tmpl w:val="25988B52"/>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6FE27336"/>
    <w:multiLevelType w:val="hybridMultilevel"/>
    <w:tmpl w:val="81ECDE68"/>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2"/>
  </w:num>
  <w:num w:numId="2">
    <w:abstractNumId w:val="1"/>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A4"/>
    <w:rsid w:val="0077320F"/>
    <w:rsid w:val="008378A4"/>
    <w:rsid w:val="00CB1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178C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78A4"/>
    <w:pPr>
      <w:spacing w:after="200" w:line="276" w:lineRule="auto"/>
      <w:ind w:left="720"/>
      <w:contextualSpacing/>
    </w:pPr>
    <w:rPr>
      <w:rFonts w:eastAsiaTheme="minorHAnsi"/>
      <w:noProof/>
      <w:sz w:val="22"/>
      <w:szCs w:val="22"/>
      <w:lang w:val="en-GB" w:bidi="ar-LB"/>
    </w:rPr>
  </w:style>
  <w:style w:type="paragraph" w:styleId="Footer">
    <w:name w:val="footer"/>
    <w:basedOn w:val="Normal"/>
    <w:link w:val="FooterChar"/>
    <w:uiPriority w:val="99"/>
    <w:unhideWhenUsed/>
    <w:rsid w:val="008378A4"/>
    <w:pPr>
      <w:tabs>
        <w:tab w:val="center" w:pos="4320"/>
        <w:tab w:val="right" w:pos="8640"/>
      </w:tabs>
    </w:pPr>
  </w:style>
  <w:style w:type="character" w:customStyle="1" w:styleId="FooterChar">
    <w:name w:val="Footer Char"/>
    <w:basedOn w:val="DefaultParagraphFont"/>
    <w:link w:val="Footer"/>
    <w:uiPriority w:val="99"/>
    <w:rsid w:val="008378A4"/>
  </w:style>
  <w:style w:type="character" w:styleId="PageNumber">
    <w:name w:val="page number"/>
    <w:basedOn w:val="DefaultParagraphFont"/>
    <w:uiPriority w:val="99"/>
    <w:semiHidden/>
    <w:unhideWhenUsed/>
    <w:rsid w:val="008378A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78A4"/>
    <w:pPr>
      <w:spacing w:after="200" w:line="276" w:lineRule="auto"/>
      <w:ind w:left="720"/>
      <w:contextualSpacing/>
    </w:pPr>
    <w:rPr>
      <w:rFonts w:eastAsiaTheme="minorHAnsi"/>
      <w:noProof/>
      <w:sz w:val="22"/>
      <w:szCs w:val="22"/>
      <w:lang w:val="en-GB" w:bidi="ar-LB"/>
    </w:rPr>
  </w:style>
  <w:style w:type="paragraph" w:styleId="Footer">
    <w:name w:val="footer"/>
    <w:basedOn w:val="Normal"/>
    <w:link w:val="FooterChar"/>
    <w:uiPriority w:val="99"/>
    <w:unhideWhenUsed/>
    <w:rsid w:val="008378A4"/>
    <w:pPr>
      <w:tabs>
        <w:tab w:val="center" w:pos="4320"/>
        <w:tab w:val="right" w:pos="8640"/>
      </w:tabs>
    </w:pPr>
  </w:style>
  <w:style w:type="character" w:customStyle="1" w:styleId="FooterChar">
    <w:name w:val="Footer Char"/>
    <w:basedOn w:val="DefaultParagraphFont"/>
    <w:link w:val="Footer"/>
    <w:uiPriority w:val="99"/>
    <w:rsid w:val="008378A4"/>
  </w:style>
  <w:style w:type="character" w:styleId="PageNumber">
    <w:name w:val="page number"/>
    <w:basedOn w:val="DefaultParagraphFont"/>
    <w:uiPriority w:val="99"/>
    <w:semiHidden/>
    <w:unhideWhenUsed/>
    <w:rsid w:val="0083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1402</Words>
  <Characters>7994</Characters>
  <Application>Microsoft Macintosh Word</Application>
  <DocSecurity>0</DocSecurity>
  <Lines>66</Lines>
  <Paragraphs>18</Paragraphs>
  <ScaleCrop>false</ScaleCrop>
  <Company>The Communication Initiative</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Feek</dc:creator>
  <cp:keywords/>
  <dc:description/>
  <cp:lastModifiedBy>Warren Feek</cp:lastModifiedBy>
  <cp:revision>1</cp:revision>
  <dcterms:created xsi:type="dcterms:W3CDTF">2018-05-22T19:24:00Z</dcterms:created>
  <dcterms:modified xsi:type="dcterms:W3CDTF">2018-05-22T19:25:00Z</dcterms:modified>
</cp:coreProperties>
</file>